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>
        <w:rPr>
          <w:b/>
          <w:bCs/>
          <w:sz w:val="28"/>
          <w:szCs w:val="28"/>
          <w:lang w:val="kk-KZ"/>
        </w:rPr>
        <w:t>Мәдениет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«Нұр-С</w:t>
      </w:r>
      <w:r w:rsidRPr="00CC26F5">
        <w:rPr>
          <w:b/>
          <w:bCs/>
          <w:sz w:val="28"/>
          <w:szCs w:val="28"/>
          <w:lang w:val="kk-KZ"/>
        </w:rPr>
        <w:t>ұлтан</w:t>
      </w:r>
      <w:r>
        <w:rPr>
          <w:b/>
          <w:bCs/>
          <w:sz w:val="28"/>
          <w:szCs w:val="28"/>
          <w:lang w:val="kk-KZ"/>
        </w:rPr>
        <w:t xml:space="preserve">» </w:t>
      </w:r>
      <w:r w:rsidR="00605683">
        <w:rPr>
          <w:b/>
          <w:bCs/>
          <w:sz w:val="28"/>
          <w:szCs w:val="28"/>
          <w:lang w:val="kk-KZ"/>
        </w:rPr>
        <w:t>О</w:t>
      </w:r>
      <w:r w:rsidRPr="00CC26F5">
        <w:rPr>
          <w:b/>
          <w:bCs/>
          <w:sz w:val="28"/>
          <w:szCs w:val="28"/>
          <w:lang w:val="kk-KZ"/>
        </w:rPr>
        <w:t>лимпиадалық даярлау орталығы</w:t>
      </w:r>
      <w:r>
        <w:rPr>
          <w:b/>
          <w:bCs/>
          <w:sz w:val="28"/>
          <w:szCs w:val="28"/>
          <w:lang w:val="kk-KZ"/>
        </w:rPr>
        <w:t>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Мәдениет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>ұлтан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 w:rsidR="00D25DEC">
        <w:rPr>
          <w:bCs/>
          <w:sz w:val="28"/>
          <w:szCs w:val="28"/>
          <w:lang w:val="kk-KZ"/>
        </w:rPr>
        <w:t>О</w:t>
      </w:r>
      <w:r w:rsidRPr="00112927">
        <w:rPr>
          <w:bCs/>
          <w:sz w:val="28"/>
          <w:szCs w:val="28"/>
          <w:lang w:val="kk-KZ"/>
        </w:rPr>
        <w:t>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 xml:space="preserve">- </w:t>
      </w:r>
      <w:r w:rsidR="00DC28E4">
        <w:rPr>
          <w:b/>
          <w:bCs/>
          <w:sz w:val="28"/>
          <w:szCs w:val="28"/>
          <w:lang w:val="kk-KZ"/>
        </w:rPr>
        <w:t xml:space="preserve">Қаржы-экономикалық бөлімінің басшысы </w:t>
      </w:r>
      <w:r>
        <w:rPr>
          <w:b/>
          <w:bCs/>
          <w:sz w:val="28"/>
          <w:szCs w:val="28"/>
          <w:lang w:val="kk-KZ"/>
        </w:rPr>
        <w:t>«</w:t>
      </w:r>
      <w:r w:rsidRPr="00520F19">
        <w:rPr>
          <w:b/>
          <w:bCs/>
          <w:sz w:val="28"/>
          <w:szCs w:val="28"/>
          <w:lang w:val="kk-KZ"/>
        </w:rPr>
        <w:t>Нұр-</w:t>
      </w:r>
      <w:r>
        <w:rPr>
          <w:b/>
          <w:bCs/>
          <w:sz w:val="28"/>
          <w:szCs w:val="28"/>
          <w:lang w:val="kk-KZ"/>
        </w:rPr>
        <w:t>С</w:t>
      </w:r>
      <w:r w:rsidRPr="00520F19">
        <w:rPr>
          <w:b/>
          <w:bCs/>
          <w:sz w:val="28"/>
          <w:szCs w:val="28"/>
          <w:lang w:val="kk-KZ"/>
        </w:rPr>
        <w:t>ұлтан</w:t>
      </w:r>
      <w:r w:rsidR="00D25DEC">
        <w:rPr>
          <w:b/>
          <w:bCs/>
          <w:sz w:val="28"/>
          <w:szCs w:val="28"/>
          <w:lang w:val="kk-KZ"/>
        </w:rPr>
        <w:t>»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 w:rsidR="00D25DEC">
        <w:rPr>
          <w:b/>
          <w:bCs/>
          <w:sz w:val="28"/>
          <w:szCs w:val="28"/>
          <w:lang w:val="kk-KZ"/>
        </w:rPr>
        <w:t xml:space="preserve">                </w:t>
      </w:r>
      <w:r>
        <w:rPr>
          <w:b/>
          <w:bCs/>
          <w:sz w:val="28"/>
          <w:szCs w:val="28"/>
          <w:lang w:val="kk-KZ"/>
        </w:rPr>
        <w:t>А</w:t>
      </w:r>
      <w:r w:rsidRPr="00520F19">
        <w:rPr>
          <w:b/>
          <w:bCs/>
          <w:sz w:val="28"/>
          <w:szCs w:val="28"/>
          <w:lang w:val="kk-KZ"/>
        </w:rPr>
        <w:t xml:space="preserve"> 3-1 санаты;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>ұлтан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О</w:t>
      </w:r>
      <w:r w:rsidRPr="00112927">
        <w:rPr>
          <w:bCs/>
          <w:sz w:val="28"/>
          <w:szCs w:val="28"/>
          <w:lang w:val="kk-KZ"/>
        </w:rPr>
        <w:t>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РМҚК: 010000, 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 xml:space="preserve">ұлтан қаласы, Қабанбай батыр </w:t>
      </w:r>
      <w:r w:rsidR="00D25DEC">
        <w:rPr>
          <w:bCs/>
          <w:sz w:val="28"/>
          <w:szCs w:val="28"/>
          <w:lang w:val="kk-KZ"/>
        </w:rPr>
        <w:t>даңғылы,</w:t>
      </w:r>
      <w:r>
        <w:rPr>
          <w:bCs/>
          <w:sz w:val="28"/>
          <w:szCs w:val="28"/>
          <w:lang w:val="kk-KZ"/>
        </w:rPr>
        <w:t xml:space="preserve"> </w:t>
      </w:r>
      <w:r w:rsidRPr="00112927">
        <w:rPr>
          <w:bCs/>
          <w:sz w:val="28"/>
          <w:szCs w:val="28"/>
          <w:lang w:val="kk-KZ"/>
        </w:rPr>
        <w:t>45</w:t>
      </w:r>
      <w:r>
        <w:rPr>
          <w:bCs/>
          <w:sz w:val="28"/>
          <w:szCs w:val="28"/>
          <w:lang w:val="kk-KZ"/>
        </w:rPr>
        <w:t xml:space="preserve"> А</w:t>
      </w:r>
      <w:r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DC28E4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 xml:space="preserve">1. </w:t>
      </w:r>
      <w:r w:rsidR="00DC28E4">
        <w:rPr>
          <w:b/>
          <w:bCs/>
          <w:sz w:val="28"/>
          <w:szCs w:val="28"/>
          <w:lang w:val="kk-KZ"/>
        </w:rPr>
        <w:t xml:space="preserve">Қаржы-экономикалық бөлімінің </w:t>
      </w:r>
      <w:r w:rsidRPr="00F34E3E">
        <w:rPr>
          <w:b/>
          <w:bCs/>
          <w:sz w:val="28"/>
          <w:szCs w:val="28"/>
          <w:lang w:val="kk-KZ"/>
        </w:rPr>
        <w:t xml:space="preserve">басшысының бос лауазымына орналасу үшін конкурсқа қатысушыларға қойылатын талаптар: </w:t>
      </w:r>
      <w:r w:rsidR="00DC28E4" w:rsidRPr="00DC28E4">
        <w:rPr>
          <w:bCs/>
          <w:sz w:val="28"/>
          <w:szCs w:val="28"/>
          <w:lang w:val="kk-KZ"/>
        </w:rPr>
        <w:t>жоғары кәсіби (экономикалық) білімі және функционалдық бағыттарға сәйкес салаларда басшылық лауазымда жұмыс өтілі кемінде 3 жыл немесе дене шынықтыру және спорт саласында кемінде 5 жыл жұмыс тәжірибесінің болуы.</w:t>
      </w:r>
    </w:p>
    <w:p w:rsidR="00A420AC" w:rsidRDefault="0095735F" w:rsidP="00E35463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Қызмет басшысы білуі тиіс:</w:t>
      </w:r>
      <w:r w:rsidRPr="00112927">
        <w:rPr>
          <w:bCs/>
          <w:sz w:val="28"/>
          <w:szCs w:val="28"/>
          <w:lang w:val="kk-KZ"/>
        </w:rPr>
        <w:t xml:space="preserve"> </w:t>
      </w:r>
      <w:r w:rsidR="00DC28E4" w:rsidRPr="00DC28E4">
        <w:rPr>
          <w:bCs/>
          <w:sz w:val="28"/>
          <w:szCs w:val="28"/>
          <w:lang w:val="kk-KZ"/>
        </w:rPr>
        <w:t>Жоспарлау-экономикалық жұмысы</w:t>
      </w:r>
      <w:r w:rsidR="00D25DEC">
        <w:rPr>
          <w:bCs/>
          <w:sz w:val="28"/>
          <w:szCs w:val="28"/>
          <w:lang w:val="kk-KZ"/>
        </w:rPr>
        <w:t>н</w:t>
      </w:r>
      <w:r w:rsidR="00DC28E4" w:rsidRPr="00DC28E4">
        <w:rPr>
          <w:bCs/>
          <w:sz w:val="28"/>
          <w:szCs w:val="28"/>
          <w:lang w:val="kk-KZ"/>
        </w:rPr>
        <w:t xml:space="preserve"> ұйымдастыру және жүргізу жөніндегі заңнамалық актілер, қаулылар, өкімдер, бұйрықтар, басшылық, әдістемелік және нормативтік материалдар, оның ішінде: Қазақстан Республикасының Бюджет кодексі</w:t>
      </w:r>
      <w:r w:rsidR="00E35463">
        <w:rPr>
          <w:bCs/>
          <w:sz w:val="28"/>
          <w:szCs w:val="28"/>
          <w:lang w:val="kk-KZ"/>
        </w:rPr>
        <w:t>н</w:t>
      </w:r>
      <w:r w:rsidR="00DC28E4" w:rsidRPr="00DC28E4">
        <w:rPr>
          <w:bCs/>
          <w:sz w:val="28"/>
          <w:szCs w:val="28"/>
          <w:lang w:val="kk-KZ"/>
        </w:rPr>
        <w:t xml:space="preserve">, </w:t>
      </w:r>
      <w:r w:rsidR="00E35463" w:rsidRPr="00112927">
        <w:rPr>
          <w:bCs/>
          <w:sz w:val="28"/>
          <w:szCs w:val="28"/>
          <w:lang w:val="kk-KZ"/>
        </w:rPr>
        <w:t xml:space="preserve">Қазақстан Республикасының </w:t>
      </w:r>
      <w:r w:rsidR="00E35463">
        <w:rPr>
          <w:bCs/>
          <w:sz w:val="28"/>
          <w:szCs w:val="28"/>
          <w:lang w:val="kk-KZ"/>
        </w:rPr>
        <w:t>«</w:t>
      </w:r>
      <w:r w:rsidR="00E35463" w:rsidRPr="00112927">
        <w:rPr>
          <w:bCs/>
          <w:sz w:val="28"/>
          <w:szCs w:val="28"/>
          <w:lang w:val="kk-KZ"/>
        </w:rPr>
        <w:t>Дене шынықтыру және спорт туралы</w:t>
      </w:r>
      <w:r w:rsidR="00E35463">
        <w:rPr>
          <w:bCs/>
          <w:sz w:val="28"/>
          <w:szCs w:val="28"/>
          <w:lang w:val="kk-KZ"/>
        </w:rPr>
        <w:t>»</w:t>
      </w:r>
      <w:r w:rsidR="00E35463" w:rsidRPr="00112927">
        <w:rPr>
          <w:bCs/>
          <w:sz w:val="28"/>
          <w:szCs w:val="28"/>
          <w:lang w:val="kk-KZ"/>
        </w:rPr>
        <w:t xml:space="preserve"> </w:t>
      </w:r>
      <w:r w:rsidR="00E35463">
        <w:rPr>
          <w:bCs/>
          <w:sz w:val="28"/>
          <w:szCs w:val="28"/>
          <w:lang w:val="kk-KZ"/>
        </w:rPr>
        <w:t>заңын</w:t>
      </w:r>
      <w:r w:rsidR="00DC28E4" w:rsidRPr="00DC28E4">
        <w:rPr>
          <w:bCs/>
          <w:sz w:val="28"/>
          <w:szCs w:val="28"/>
          <w:lang w:val="kk-KZ"/>
        </w:rPr>
        <w:t xml:space="preserve">, Қазақстан Республикасындағы тіл туралы </w:t>
      </w:r>
      <w:r w:rsidR="00E35463">
        <w:rPr>
          <w:bCs/>
          <w:sz w:val="28"/>
          <w:szCs w:val="28"/>
          <w:lang w:val="kk-KZ"/>
        </w:rPr>
        <w:t>з</w:t>
      </w:r>
      <w:r w:rsidR="00DC28E4" w:rsidRPr="00DC28E4">
        <w:rPr>
          <w:bCs/>
          <w:sz w:val="28"/>
          <w:szCs w:val="28"/>
          <w:lang w:val="kk-KZ"/>
        </w:rPr>
        <w:t>аң</w:t>
      </w:r>
      <w:r w:rsidR="00E35463">
        <w:rPr>
          <w:bCs/>
          <w:sz w:val="28"/>
          <w:szCs w:val="28"/>
          <w:lang w:val="kk-KZ"/>
        </w:rPr>
        <w:t>ын</w:t>
      </w:r>
      <w:r w:rsidR="00DC28E4" w:rsidRPr="00DC28E4">
        <w:rPr>
          <w:bCs/>
          <w:sz w:val="28"/>
          <w:szCs w:val="28"/>
          <w:lang w:val="kk-KZ"/>
        </w:rPr>
        <w:t xml:space="preserve">, </w:t>
      </w:r>
      <w:r w:rsidR="00E35463">
        <w:rPr>
          <w:bCs/>
          <w:sz w:val="28"/>
          <w:szCs w:val="28"/>
          <w:lang w:val="kk-KZ"/>
        </w:rPr>
        <w:t>«</w:t>
      </w:r>
      <w:r w:rsidR="00E35463" w:rsidRPr="00112927">
        <w:rPr>
          <w:bCs/>
          <w:sz w:val="28"/>
          <w:szCs w:val="28"/>
          <w:lang w:val="kk-KZ"/>
        </w:rPr>
        <w:t>Сыбайлас жемқорлыққа қарсы іс-қимыл туралы</w:t>
      </w:r>
      <w:r w:rsidR="00E35463">
        <w:rPr>
          <w:bCs/>
          <w:sz w:val="28"/>
          <w:szCs w:val="28"/>
          <w:lang w:val="kk-KZ"/>
        </w:rPr>
        <w:t>»</w:t>
      </w:r>
      <w:r w:rsidR="00E35463" w:rsidRPr="00112927">
        <w:rPr>
          <w:bCs/>
          <w:sz w:val="28"/>
          <w:szCs w:val="28"/>
          <w:lang w:val="kk-KZ"/>
        </w:rPr>
        <w:t xml:space="preserve"> </w:t>
      </w:r>
      <w:r w:rsidR="00E35463">
        <w:rPr>
          <w:bCs/>
          <w:sz w:val="28"/>
          <w:szCs w:val="28"/>
          <w:lang w:val="kk-KZ"/>
        </w:rPr>
        <w:t>заңын</w:t>
      </w:r>
      <w:r w:rsidR="00DC28E4" w:rsidRPr="00DC28E4">
        <w:rPr>
          <w:bCs/>
          <w:sz w:val="28"/>
          <w:szCs w:val="28"/>
          <w:lang w:val="kk-KZ"/>
        </w:rPr>
        <w:t xml:space="preserve">, </w:t>
      </w:r>
      <w:r w:rsidR="00E35463" w:rsidRPr="00E35463">
        <w:rPr>
          <w:bCs/>
          <w:sz w:val="28"/>
          <w:szCs w:val="28"/>
          <w:lang w:val="kk-KZ"/>
        </w:rPr>
        <w:t xml:space="preserve">экономиканы, еңбекті және басқаруды ұйымдастыруды, шаруашылық жүргізудің нарықтық әдістерін, кәсіпорынның қаржы-шаруашылық қызметін экономикалық талдау әдістерін, жоспарлы жұмысты ұйымдастыруды; кәсіпорынның шаруашылық-қаржылық және өндірістік қызметінің перспективалық және жылдық жоспарларын әзірлеу тәртібін.; жоспарлау-есепке алу құжаттамасын, материалдық-техникалық қамтамасыз етуді және қойма шаруашылығын ұйымдастыруды, Қазақстан Республикасының </w:t>
      </w:r>
      <w:r w:rsidR="00E35463">
        <w:rPr>
          <w:bCs/>
          <w:sz w:val="28"/>
          <w:szCs w:val="28"/>
          <w:lang w:val="kk-KZ"/>
        </w:rPr>
        <w:t>«Мемлекеттік сатып алу туралы»</w:t>
      </w:r>
      <w:r w:rsidR="00E35463" w:rsidRPr="00E35463">
        <w:rPr>
          <w:bCs/>
          <w:sz w:val="28"/>
          <w:szCs w:val="28"/>
          <w:lang w:val="kk-KZ"/>
        </w:rPr>
        <w:t xml:space="preserve"> заңын, Қазақстан Республикасы Қаржы министрінің </w:t>
      </w:r>
      <w:r w:rsidR="00A420AC" w:rsidRPr="00E35463">
        <w:rPr>
          <w:bCs/>
          <w:sz w:val="28"/>
          <w:szCs w:val="28"/>
          <w:lang w:val="kk-KZ"/>
        </w:rPr>
        <w:t>2015 жылғы 11 желтоқсандағы № 648</w:t>
      </w:r>
      <w:r w:rsidR="00A420AC">
        <w:rPr>
          <w:bCs/>
          <w:sz w:val="28"/>
          <w:szCs w:val="28"/>
          <w:lang w:val="kk-KZ"/>
        </w:rPr>
        <w:t xml:space="preserve"> </w:t>
      </w:r>
      <w:r w:rsidR="00E35463">
        <w:rPr>
          <w:bCs/>
          <w:sz w:val="28"/>
          <w:szCs w:val="28"/>
          <w:lang w:val="kk-KZ"/>
        </w:rPr>
        <w:t>«</w:t>
      </w:r>
      <w:r w:rsidR="00E35463" w:rsidRPr="00E35463">
        <w:rPr>
          <w:bCs/>
          <w:sz w:val="28"/>
          <w:szCs w:val="28"/>
          <w:lang w:val="kk-KZ"/>
        </w:rPr>
        <w:t>Мемлекеттік сатып алуды жүзеге асыру қағидаларын бекіту туралы</w:t>
      </w:r>
      <w:r w:rsidR="00E35463">
        <w:rPr>
          <w:bCs/>
          <w:sz w:val="28"/>
          <w:szCs w:val="28"/>
          <w:lang w:val="kk-KZ"/>
        </w:rPr>
        <w:t>»</w:t>
      </w:r>
      <w:r w:rsidR="00E35463" w:rsidRPr="00E35463">
        <w:rPr>
          <w:bCs/>
          <w:sz w:val="28"/>
          <w:szCs w:val="28"/>
          <w:lang w:val="kk-KZ"/>
        </w:rPr>
        <w:t xml:space="preserve"> бұйрығын, кәсіпорынның өндірістік-шаруашылық және қаржылық қызметін регламенттейтін заңнамалық актілерді қамтиды</w:t>
      </w:r>
    </w:p>
    <w:p w:rsidR="0095735F" w:rsidRPr="0027656E" w:rsidRDefault="0095735F" w:rsidP="00E35463">
      <w:pPr>
        <w:ind w:firstLine="708"/>
        <w:jc w:val="both"/>
        <w:rPr>
          <w:b/>
          <w:color w:val="000000"/>
          <w:sz w:val="28"/>
          <w:szCs w:val="28"/>
          <w:lang w:val="kk-KZ"/>
        </w:rPr>
      </w:pPr>
      <w:r w:rsidRPr="0027656E">
        <w:rPr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1D2F9D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9D" w:rsidRPr="00B558E7" w:rsidRDefault="001D2F9D" w:rsidP="001D2F9D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3-1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9D" w:rsidRPr="00B558E7" w:rsidRDefault="001D2F9D" w:rsidP="001D2F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115,149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9D" w:rsidRPr="00B558E7" w:rsidRDefault="001D2F9D" w:rsidP="001D2F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140,616</w:t>
            </w:r>
          </w:p>
        </w:tc>
      </w:tr>
    </w:tbl>
    <w:p w:rsidR="001D2F9D" w:rsidRDefault="001D2F9D" w:rsidP="0095735F">
      <w:pPr>
        <w:ind w:firstLine="708"/>
        <w:jc w:val="both"/>
        <w:rPr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 xml:space="preserve">құжаттарды қабылдау </w:t>
      </w:r>
      <w:r w:rsidR="00A420AC">
        <w:rPr>
          <w:b/>
          <w:sz w:val="28"/>
          <w:szCs w:val="28"/>
          <w:lang w:val="kk-KZ"/>
        </w:rPr>
        <w:t xml:space="preserve">                     </w:t>
      </w:r>
      <w:r w:rsidRPr="00836769">
        <w:rPr>
          <w:b/>
          <w:sz w:val="28"/>
          <w:szCs w:val="28"/>
          <w:lang w:val="kk-KZ"/>
        </w:rPr>
        <w:t xml:space="preserve">2022 жылғы </w:t>
      </w:r>
      <w:r w:rsidR="00836769">
        <w:rPr>
          <w:b/>
          <w:sz w:val="28"/>
          <w:szCs w:val="28"/>
          <w:lang w:val="kk-KZ"/>
        </w:rPr>
        <w:t xml:space="preserve">01-15 шілде </w:t>
      </w:r>
      <w:bookmarkStart w:id="0" w:name="_GoBack"/>
      <w:bookmarkEnd w:id="0"/>
      <w:r w:rsidRPr="00836769">
        <w:rPr>
          <w:b/>
          <w:sz w:val="28"/>
          <w:szCs w:val="28"/>
          <w:lang w:val="kk-KZ"/>
        </w:rPr>
        <w:t>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Нұр-</w:t>
      </w:r>
      <w:r>
        <w:rPr>
          <w:sz w:val="28"/>
          <w:szCs w:val="28"/>
          <w:lang w:val="kk-KZ"/>
        </w:rPr>
        <w:t>С</w:t>
      </w:r>
      <w:r w:rsidRPr="000268DD">
        <w:rPr>
          <w:sz w:val="28"/>
          <w:szCs w:val="28"/>
          <w:lang w:val="kk-KZ"/>
        </w:rPr>
        <w:t xml:space="preserve">ұлтан қаласы, Қабанбай батыр </w:t>
      </w:r>
      <w:r w:rsidR="00A420AC">
        <w:rPr>
          <w:sz w:val="28"/>
          <w:szCs w:val="28"/>
          <w:lang w:val="kk-KZ"/>
        </w:rPr>
        <w:t>даңғылы,</w:t>
      </w:r>
      <w:r w:rsidRPr="000268DD">
        <w:rPr>
          <w:sz w:val="28"/>
          <w:szCs w:val="28"/>
          <w:lang w:val="kk-KZ"/>
        </w:rPr>
        <w:t xml:space="preserve"> 45</w:t>
      </w:r>
      <w:r w:rsidR="00A420AC">
        <w:rPr>
          <w:sz w:val="28"/>
          <w:szCs w:val="28"/>
          <w:lang w:val="kk-KZ"/>
        </w:rPr>
        <w:t>А</w:t>
      </w:r>
      <w:r w:rsidRPr="000268DD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«</w:t>
      </w:r>
      <w:r w:rsidRPr="000268DD">
        <w:rPr>
          <w:sz w:val="28"/>
          <w:szCs w:val="28"/>
          <w:lang w:val="kk-KZ"/>
        </w:rPr>
        <w:t>Нұр-</w:t>
      </w:r>
      <w:r>
        <w:rPr>
          <w:sz w:val="28"/>
          <w:szCs w:val="28"/>
          <w:lang w:val="kk-KZ"/>
        </w:rPr>
        <w:t>С</w:t>
      </w:r>
      <w:r w:rsidRPr="000268DD">
        <w:rPr>
          <w:sz w:val="28"/>
          <w:szCs w:val="28"/>
          <w:lang w:val="kk-KZ"/>
        </w:rPr>
        <w:t>ұлтан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</w:t>
      </w:r>
      <w:r w:rsidR="00A420AC">
        <w:rPr>
          <w:sz w:val="28"/>
          <w:szCs w:val="28"/>
          <w:lang w:val="kk-KZ"/>
        </w:rPr>
        <w:t>О</w:t>
      </w:r>
      <w:r w:rsidRPr="000268DD">
        <w:rPr>
          <w:sz w:val="28"/>
          <w:szCs w:val="28"/>
          <w:lang w:val="kk-KZ"/>
        </w:rPr>
        <w:t>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Default="001D2F9D" w:rsidP="0095735F">
      <w:pPr>
        <w:rPr>
          <w:sz w:val="28"/>
          <w:szCs w:val="28"/>
          <w:lang w:val="kk-KZ"/>
        </w:rPr>
      </w:pPr>
    </w:p>
    <w:p w:rsidR="001D2F9D" w:rsidRPr="00B558E7" w:rsidRDefault="001D2F9D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24"/>
    <w:rsid w:val="001D2F9D"/>
    <w:rsid w:val="003C6D07"/>
    <w:rsid w:val="00411C8C"/>
    <w:rsid w:val="00605683"/>
    <w:rsid w:val="007759D6"/>
    <w:rsid w:val="00836769"/>
    <w:rsid w:val="00934324"/>
    <w:rsid w:val="0095735F"/>
    <w:rsid w:val="00A420AC"/>
    <w:rsid w:val="00D25DEC"/>
    <w:rsid w:val="00DC28E4"/>
    <w:rsid w:val="00E3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C2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C2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Asel Udurbayeva</cp:lastModifiedBy>
  <cp:revision>9</cp:revision>
  <dcterms:created xsi:type="dcterms:W3CDTF">2022-05-11T11:52:00Z</dcterms:created>
  <dcterms:modified xsi:type="dcterms:W3CDTF">2022-07-01T11:13:00Z</dcterms:modified>
</cp:coreProperties>
</file>